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75" w:rsidRDefault="00DD1A75" w:rsidP="00DD1A75">
      <w:pPr>
        <w:shd w:val="clear" w:color="auto" w:fill="FFFFFF"/>
        <w:spacing w:before="0" w:after="2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</w:p>
    <w:p w:rsidR="00DD1A75" w:rsidRDefault="00DD1A75" w:rsidP="00DD1A75">
      <w:pPr>
        <w:shd w:val="clear" w:color="auto" w:fill="FFFFFF"/>
        <w:spacing w:before="0" w:after="2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</w:p>
    <w:p w:rsidR="00DD1A75" w:rsidRPr="006728F8" w:rsidRDefault="00DD1A75" w:rsidP="00DD1A75">
      <w:pPr>
        <w:shd w:val="clear" w:color="auto" w:fill="FFFFFF"/>
        <w:spacing w:before="0" w:after="2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  <w:r w:rsidRPr="006728F8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>h</w:t>
      </w:r>
      <w:r w:rsidRPr="006728F8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>D VIVA VOCE</w:t>
      </w:r>
    </w:p>
    <w:tbl>
      <w:tblPr>
        <w:tblStyle w:val="TableGrid"/>
        <w:tblW w:w="96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138"/>
        <w:gridCol w:w="3579"/>
        <w:gridCol w:w="2889"/>
      </w:tblGrid>
      <w:tr w:rsidR="00DD1A75" w:rsidRPr="00F562D9" w:rsidTr="007322E0">
        <w:trPr>
          <w:trHeight w:val="541"/>
        </w:trPr>
        <w:tc>
          <w:tcPr>
            <w:tcW w:w="3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1A75" w:rsidRPr="004F74AB" w:rsidRDefault="00DD1A75" w:rsidP="00DD1A75">
            <w:pPr>
              <w:spacing w:before="0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0"/>
                <w:szCs w:val="20"/>
              </w:rPr>
            </w:pPr>
            <w:r w:rsidRPr="004F74AB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0"/>
                <w:szCs w:val="20"/>
              </w:rPr>
              <w:t>Candidate Name:</w:t>
            </w:r>
          </w:p>
        </w:tc>
        <w:tc>
          <w:tcPr>
            <w:tcW w:w="3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1A75" w:rsidRPr="00896911" w:rsidRDefault="00630CC0" w:rsidP="00DD1A75">
            <w:pPr>
              <w:autoSpaceDE w:val="0"/>
              <w:autoSpaceDN w:val="0"/>
              <w:adjustRightInd w:val="0"/>
              <w:spacing w:before="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Geraldina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Edward</w:t>
            </w:r>
          </w:p>
          <w:p w:rsidR="00DD1A75" w:rsidRPr="00896911" w:rsidRDefault="00DD1A75" w:rsidP="00DD1A75">
            <w:pPr>
              <w:autoSpaceDE w:val="0"/>
              <w:autoSpaceDN w:val="0"/>
              <w:adjustRightInd w:val="0"/>
              <w:spacing w:before="0"/>
              <w:ind w:left="567" w:hanging="567"/>
              <w:rPr>
                <w:rFonts w:ascii="Times New Roman" w:eastAsia="Times New Roman" w:hAnsi="Times New Roman" w:cs="Times New Roman"/>
                <w:color w:val="222222"/>
                <w:kern w:val="36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1A75" w:rsidRDefault="00DD1A75" w:rsidP="00DD1A75">
            <w:pPr>
              <w:spacing w:before="0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noProof/>
                <w:color w:val="222222"/>
                <w:kern w:val="36"/>
                <w:sz w:val="24"/>
                <w:szCs w:val="24"/>
              </w:rPr>
            </w:pPr>
          </w:p>
          <w:p w:rsidR="00DD1A75" w:rsidRPr="00F562D9" w:rsidRDefault="00B43293" w:rsidP="00DD1A75">
            <w:pPr>
              <w:spacing w:before="0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kern w:val="36"/>
                <w:sz w:val="24"/>
                <w:szCs w:val="24"/>
              </w:rPr>
              <w:drawing>
                <wp:inline distT="0" distB="0" distL="0" distR="0">
                  <wp:extent cx="1678045" cy="2063931"/>
                  <wp:effectExtent l="19050" t="0" r="0" b="0"/>
                  <wp:docPr id="1" name="Picture 1" descr="C:\Users\User\Desktop\Geraldina-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Geraldina-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920" cy="2074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A75" w:rsidRPr="00F562D9" w:rsidTr="007322E0">
        <w:trPr>
          <w:trHeight w:val="373"/>
        </w:trPr>
        <w:tc>
          <w:tcPr>
            <w:tcW w:w="3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1A75" w:rsidRPr="004F74AB" w:rsidRDefault="00DD1A75" w:rsidP="00DD1A75">
            <w:pPr>
              <w:spacing w:before="0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0"/>
                <w:szCs w:val="20"/>
              </w:rPr>
            </w:pPr>
            <w:r w:rsidRPr="004F74AB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0"/>
                <w:szCs w:val="20"/>
              </w:rPr>
              <w:t>Registration Number</w:t>
            </w:r>
          </w:p>
        </w:tc>
        <w:tc>
          <w:tcPr>
            <w:tcW w:w="3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1A75" w:rsidRDefault="00DD1A75" w:rsidP="00DD1A75">
            <w:pPr>
              <w:autoSpaceDE w:val="0"/>
              <w:autoSpaceDN w:val="0"/>
              <w:adjustRightInd w:val="0"/>
              <w:spacing w:before="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896911">
              <w:rPr>
                <w:rFonts w:ascii="Times New Roman" w:hAnsi="Times New Roman" w:cs="Times New Roman"/>
                <w:sz w:val="20"/>
                <w:szCs w:val="20"/>
              </w:rPr>
              <w:t>2014-07-002</w:t>
            </w:r>
            <w:r w:rsidR="00630C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96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1A75" w:rsidRPr="00896911" w:rsidRDefault="00DD1A75" w:rsidP="00DD1A75">
            <w:pPr>
              <w:autoSpaceDE w:val="0"/>
              <w:autoSpaceDN w:val="0"/>
              <w:adjustRightInd w:val="0"/>
              <w:spacing w:before="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896911">
              <w:rPr>
                <w:rFonts w:ascii="Times New Roman" w:hAnsi="Times New Roman" w:cs="Times New Roman"/>
                <w:sz w:val="20"/>
                <w:szCs w:val="20"/>
              </w:rPr>
              <w:t xml:space="preserve">University of Dar </w:t>
            </w:r>
            <w:proofErr w:type="spellStart"/>
            <w:r w:rsidRPr="00896911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896911">
              <w:rPr>
                <w:rFonts w:ascii="Times New Roman" w:hAnsi="Times New Roman" w:cs="Times New Roman"/>
                <w:sz w:val="20"/>
                <w:szCs w:val="20"/>
              </w:rPr>
              <w:t xml:space="preserve"> Salaam, </w:t>
            </w:r>
          </w:p>
          <w:p w:rsidR="00DD1A75" w:rsidRPr="00896911" w:rsidRDefault="00DD1A75" w:rsidP="00DD1A75">
            <w:pPr>
              <w:autoSpaceDE w:val="0"/>
              <w:autoSpaceDN w:val="0"/>
              <w:adjustRightInd w:val="0"/>
              <w:spacing w:before="0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896911">
              <w:rPr>
                <w:rFonts w:ascii="Times New Roman" w:hAnsi="Times New Roman" w:cs="Times New Roman"/>
                <w:sz w:val="20"/>
                <w:szCs w:val="20"/>
              </w:rPr>
              <w:t>School of Education</w:t>
            </w:r>
          </w:p>
        </w:tc>
        <w:tc>
          <w:tcPr>
            <w:tcW w:w="2268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1A75" w:rsidRPr="00F562D9" w:rsidRDefault="00DD1A75" w:rsidP="00DD1A75">
            <w:pPr>
              <w:spacing w:before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</w:rPr>
            </w:pPr>
          </w:p>
        </w:tc>
      </w:tr>
      <w:tr w:rsidR="00DD1A75" w:rsidRPr="00F562D9" w:rsidTr="006F76EE">
        <w:trPr>
          <w:trHeight w:val="1341"/>
        </w:trPr>
        <w:tc>
          <w:tcPr>
            <w:tcW w:w="733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1A75" w:rsidRPr="00DF2C2E" w:rsidRDefault="00DD1A75" w:rsidP="00DD1A75">
            <w:pPr>
              <w:shd w:val="clear" w:color="auto" w:fill="FFFFFF"/>
              <w:spacing w:before="0"/>
              <w:jc w:val="lef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DF2C2E">
              <w:rPr>
                <w:rFonts w:ascii="Times New Roman" w:hAnsi="Times New Roman" w:cs="Times New Roman"/>
                <w:sz w:val="20"/>
                <w:szCs w:val="20"/>
              </w:rPr>
              <w:t xml:space="preserve">Qualifications </w:t>
            </w:r>
            <w:r w:rsidRPr="00DF2C2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:</w:t>
            </w:r>
          </w:p>
          <w:p w:rsidR="006F76EE" w:rsidRPr="00DF2C2E" w:rsidRDefault="006F76EE" w:rsidP="006F76EE">
            <w:pPr>
              <w:spacing w:before="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F2C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F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C2E">
              <w:rPr>
                <w:rFonts w:ascii="Times New Roman" w:hAnsi="Times New Roman" w:cs="Times New Roman"/>
                <w:sz w:val="20"/>
                <w:szCs w:val="20"/>
              </w:rPr>
              <w:t>Masters’ of Arts in Education (MA-EDUCATION)-University of Dodoma (2009-2012)</w:t>
            </w:r>
          </w:p>
          <w:p w:rsidR="00DD1A75" w:rsidRPr="00F562D9" w:rsidRDefault="006F76EE" w:rsidP="006F76EE">
            <w:pPr>
              <w:spacing w:before="0"/>
              <w:ind w:left="284" w:hanging="284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</w:rPr>
            </w:pPr>
            <w:r w:rsidRPr="00DF2C2E">
              <w:rPr>
                <w:rFonts w:ascii="Times New Roman" w:hAnsi="Times New Roman" w:cs="Times New Roman"/>
                <w:sz w:val="20"/>
                <w:szCs w:val="20"/>
              </w:rPr>
              <w:t xml:space="preserve">2. Bachelor of Education in Psychology (BED-PSYCHOLOGY)-University of Dar </w:t>
            </w:r>
            <w:proofErr w:type="spellStart"/>
            <w:r w:rsidRPr="00DF2C2E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DF2C2E">
              <w:rPr>
                <w:rFonts w:ascii="Times New Roman" w:hAnsi="Times New Roman" w:cs="Times New Roman"/>
                <w:sz w:val="20"/>
                <w:szCs w:val="20"/>
              </w:rPr>
              <w:t xml:space="preserve"> Salaam (2005-2008)</w:t>
            </w:r>
            <w:bookmarkStart w:id="0" w:name="_GoBack"/>
            <w:bookmarkEnd w:id="0"/>
          </w:p>
        </w:tc>
        <w:tc>
          <w:tcPr>
            <w:tcW w:w="2268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1A75" w:rsidRPr="00F562D9" w:rsidRDefault="00DD1A75" w:rsidP="00DD1A75">
            <w:pPr>
              <w:shd w:val="clear" w:color="auto" w:fill="FFFFFF"/>
              <w:spacing w:befor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</w:rPr>
            </w:pPr>
          </w:p>
        </w:tc>
      </w:tr>
      <w:tr w:rsidR="00DD1A75" w:rsidRPr="005A1C03" w:rsidTr="007322E0">
        <w:trPr>
          <w:trHeight w:val="551"/>
        </w:trPr>
        <w:tc>
          <w:tcPr>
            <w:tcW w:w="3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1A75" w:rsidRPr="003B617A" w:rsidRDefault="00DD1A75" w:rsidP="00DD1A75">
            <w:pPr>
              <w:spacing w:before="0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0"/>
                <w:szCs w:val="20"/>
              </w:rPr>
            </w:pPr>
            <w:r w:rsidRPr="003B617A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Title of Dissertation/ Thesis:</w:t>
            </w:r>
          </w:p>
        </w:tc>
        <w:tc>
          <w:tcPr>
            <w:tcW w:w="620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1A75" w:rsidRPr="005A1C03" w:rsidRDefault="00DD1A75" w:rsidP="00DD1A75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222222"/>
                <w:kern w:val="36"/>
                <w:sz w:val="20"/>
                <w:szCs w:val="20"/>
              </w:rPr>
            </w:pPr>
            <w:r w:rsidRPr="00EB0EA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r w:rsidR="00DF2C2E" w:rsidRPr="00E14C6D">
              <w:rPr>
                <w:rFonts w:ascii="Times New Roman" w:hAnsi="Times New Roman" w:cs="Times New Roman"/>
                <w:sz w:val="20"/>
                <w:szCs w:val="20"/>
              </w:rPr>
              <w:t>Social- Contextual factors Associated  with Children’s Learning of Kiswahili Pre-Reading Skills in Tanzania’s Rural Public Schools</w:t>
            </w:r>
            <w:r w:rsidRPr="00DF2C2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”</w:t>
            </w:r>
            <w:r w:rsidRPr="005A1C0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DD1A75" w:rsidRPr="005A1C03" w:rsidTr="007322E0">
        <w:trPr>
          <w:trHeight w:val="541"/>
        </w:trPr>
        <w:tc>
          <w:tcPr>
            <w:tcW w:w="3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1A75" w:rsidRPr="003B617A" w:rsidRDefault="00DD1A75" w:rsidP="00DD1A75">
            <w:pPr>
              <w:shd w:val="clear" w:color="auto" w:fill="FFFFFF"/>
              <w:spacing w:before="0"/>
              <w:jc w:val="left"/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0"/>
                <w:szCs w:val="20"/>
              </w:rPr>
            </w:pPr>
            <w:r w:rsidRPr="003B617A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</w:rPr>
              <w:t>Date of Viva Voce:</w:t>
            </w:r>
          </w:p>
        </w:tc>
        <w:tc>
          <w:tcPr>
            <w:tcW w:w="620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1A75" w:rsidRPr="004309ED" w:rsidRDefault="004309ED" w:rsidP="00DD1A75">
            <w:pPr>
              <w:spacing w:before="0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0"/>
                <w:szCs w:val="20"/>
              </w:rPr>
              <w:t>31</w:t>
            </w:r>
            <w:r w:rsidRPr="004309ED">
              <w:rPr>
                <w:rFonts w:ascii="Times New Roman" w:eastAsia="Times New Roman" w:hAnsi="Times New Roman" w:cs="Times New Roman"/>
                <w:color w:val="222222"/>
                <w:kern w:val="36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0"/>
                <w:szCs w:val="20"/>
              </w:rPr>
              <w:t xml:space="preserve"> March</w:t>
            </w:r>
            <w:r w:rsidR="00DD1A75" w:rsidRPr="004309ED">
              <w:rPr>
                <w:rFonts w:ascii="Times New Roman" w:eastAsia="Times New Roman" w:hAnsi="Times New Roman" w:cs="Times New Roman"/>
                <w:color w:val="222222"/>
                <w:kern w:val="36"/>
                <w:sz w:val="20"/>
                <w:szCs w:val="20"/>
              </w:rPr>
              <w:t>, 2021</w:t>
            </w:r>
          </w:p>
        </w:tc>
      </w:tr>
      <w:tr w:rsidR="00DD1A75" w:rsidRPr="005A1C03" w:rsidTr="007322E0">
        <w:trPr>
          <w:trHeight w:val="591"/>
        </w:trPr>
        <w:tc>
          <w:tcPr>
            <w:tcW w:w="3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1A75" w:rsidRPr="003B617A" w:rsidRDefault="00DD1A75" w:rsidP="00DD1A75">
            <w:pPr>
              <w:shd w:val="clear" w:color="auto" w:fill="FFFFFF"/>
              <w:spacing w:before="0"/>
              <w:jc w:val="left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</w:rPr>
            </w:pPr>
            <w:r w:rsidRPr="003B617A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</w:rPr>
              <w:t>Venue:</w:t>
            </w:r>
          </w:p>
        </w:tc>
        <w:tc>
          <w:tcPr>
            <w:tcW w:w="620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1A75" w:rsidRPr="005A1C03" w:rsidRDefault="00DD1A75" w:rsidP="00DD1A75">
            <w:pPr>
              <w:spacing w:before="0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0"/>
                <w:szCs w:val="20"/>
              </w:rPr>
            </w:pPr>
            <w:r w:rsidRPr="005A1C03">
              <w:rPr>
                <w:rFonts w:ascii="Times New Roman" w:eastAsia="Times New Roman" w:hAnsi="Times New Roman" w:cs="Times New Roman"/>
                <w:color w:val="222222"/>
                <w:kern w:val="36"/>
                <w:sz w:val="20"/>
                <w:szCs w:val="20"/>
              </w:rPr>
              <w:t xml:space="preserve">Board Room, </w:t>
            </w:r>
            <w:proofErr w:type="spellStart"/>
            <w:r w:rsidRPr="005A1C03">
              <w:rPr>
                <w:rFonts w:ascii="Times New Roman" w:eastAsia="Times New Roman" w:hAnsi="Times New Roman" w:cs="Times New Roman"/>
                <w:color w:val="222222"/>
                <w:kern w:val="36"/>
                <w:sz w:val="20"/>
                <w:szCs w:val="20"/>
              </w:rPr>
              <w:t>SoED</w:t>
            </w:r>
            <w:proofErr w:type="spellEnd"/>
          </w:p>
        </w:tc>
      </w:tr>
      <w:tr w:rsidR="00DD1A75" w:rsidRPr="005A1C03" w:rsidTr="007322E0">
        <w:trPr>
          <w:trHeight w:val="581"/>
        </w:trPr>
        <w:tc>
          <w:tcPr>
            <w:tcW w:w="3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1A75" w:rsidRPr="003B617A" w:rsidRDefault="00DD1A75" w:rsidP="00DD1A75">
            <w:pPr>
              <w:shd w:val="clear" w:color="auto" w:fill="FFFFFF"/>
              <w:spacing w:before="0"/>
              <w:jc w:val="left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</w:rPr>
            </w:pPr>
            <w:r w:rsidRPr="003B617A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</w:rPr>
              <w:t xml:space="preserve">Time: </w:t>
            </w:r>
          </w:p>
          <w:p w:rsidR="00DD1A75" w:rsidRPr="003B617A" w:rsidRDefault="00DD1A75" w:rsidP="00DD1A75">
            <w:pPr>
              <w:shd w:val="clear" w:color="auto" w:fill="FFFFFF"/>
              <w:spacing w:before="0"/>
              <w:jc w:val="left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</w:rPr>
            </w:pPr>
          </w:p>
        </w:tc>
        <w:tc>
          <w:tcPr>
            <w:tcW w:w="620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1A75" w:rsidRPr="001E7B2B" w:rsidRDefault="00DD1A75" w:rsidP="00DD1A75">
            <w:pPr>
              <w:spacing w:before="0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0"/>
                <w:szCs w:val="20"/>
              </w:rPr>
            </w:pPr>
            <w:r w:rsidRPr="001E7B2B">
              <w:rPr>
                <w:rFonts w:ascii="Times New Roman" w:eastAsia="Times New Roman" w:hAnsi="Times New Roman" w:cs="Times New Roman"/>
                <w:color w:val="222222"/>
                <w:kern w:val="36"/>
                <w:sz w:val="20"/>
                <w:szCs w:val="20"/>
              </w:rPr>
              <w:t>10.00 a.m.</w:t>
            </w:r>
          </w:p>
        </w:tc>
      </w:tr>
      <w:tr w:rsidR="00DD1A75" w:rsidRPr="005A1C03" w:rsidTr="007322E0">
        <w:trPr>
          <w:trHeight w:val="581"/>
        </w:trPr>
        <w:tc>
          <w:tcPr>
            <w:tcW w:w="34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1A75" w:rsidRPr="003B617A" w:rsidRDefault="00DD1A75" w:rsidP="00DD1A75">
            <w:pPr>
              <w:shd w:val="clear" w:color="auto" w:fill="FFFFFF"/>
              <w:spacing w:before="0"/>
              <w:jc w:val="lef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</w:rPr>
            </w:pPr>
            <w:r w:rsidRPr="003B617A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Supervisor</w:t>
            </w:r>
          </w:p>
        </w:tc>
        <w:tc>
          <w:tcPr>
            <w:tcW w:w="620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1A75" w:rsidRPr="002B2E56" w:rsidRDefault="00DF2C2E" w:rsidP="00DD1A75">
            <w:pPr>
              <w:spacing w:before="0"/>
              <w:rPr>
                <w:rFonts w:ascii="Times New Roman" w:eastAsia="Times New Roman" w:hAnsi="Times New Roman" w:cs="Times New Roman"/>
                <w:color w:val="222222"/>
                <w:kern w:val="36"/>
                <w:sz w:val="20"/>
                <w:szCs w:val="20"/>
              </w:rPr>
            </w:pPr>
            <w:r w:rsidRPr="002B2E56">
              <w:rPr>
                <w:rFonts w:ascii="Times New Roman" w:hAnsi="Times New Roman" w:cs="Times New Roman"/>
              </w:rPr>
              <w:t xml:space="preserve">Prof A.S. </w:t>
            </w:r>
            <w:proofErr w:type="spellStart"/>
            <w:r w:rsidRPr="002B2E56">
              <w:rPr>
                <w:rFonts w:ascii="Times New Roman" w:hAnsi="Times New Roman" w:cs="Times New Roman"/>
              </w:rPr>
              <w:t>Mbise</w:t>
            </w:r>
            <w:proofErr w:type="spellEnd"/>
            <w:r w:rsidR="00DD1A75" w:rsidRPr="002B2E56">
              <w:rPr>
                <w:rFonts w:ascii="Times New Roman" w:eastAsia="Times New Roman" w:hAnsi="Times New Roman" w:cs="Times New Roman"/>
                <w:color w:val="222222"/>
                <w:kern w:val="36"/>
                <w:sz w:val="20"/>
                <w:szCs w:val="20"/>
              </w:rPr>
              <w:t>, M.K. /</w:t>
            </w:r>
            <w:r w:rsidRPr="002B2E56">
              <w:rPr>
                <w:rFonts w:ascii="Times New Roman" w:hAnsi="Times New Roman" w:cs="Times New Roman"/>
              </w:rPr>
              <w:t xml:space="preserve"> Dr. R. </w:t>
            </w:r>
            <w:proofErr w:type="spellStart"/>
            <w:r w:rsidRPr="002B2E56">
              <w:rPr>
                <w:rFonts w:ascii="Times New Roman" w:hAnsi="Times New Roman" w:cs="Times New Roman"/>
              </w:rPr>
              <w:t>Shukia</w:t>
            </w:r>
            <w:proofErr w:type="spellEnd"/>
          </w:p>
        </w:tc>
      </w:tr>
      <w:tr w:rsidR="00DD1A75" w:rsidRPr="005A1C03" w:rsidTr="007322E0">
        <w:trPr>
          <w:trHeight w:val="581"/>
        </w:trPr>
        <w:tc>
          <w:tcPr>
            <w:tcW w:w="960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1A75" w:rsidRDefault="00DD1A75" w:rsidP="00DD1A75">
            <w:pPr>
              <w:spacing w:befor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1C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Abstract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810841" w:rsidRPr="00810841" w:rsidRDefault="00810841" w:rsidP="00810841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This study investigated socio-contextual factors (SCFs) associated with children’s learning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Kiswahili pre-reading skills (PRS) in Tanzania’s rural public schools. The study was guided 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the following three research objectives, which were to: examine the relationship between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teachers’ pedagogical content knowledge (PCK) and children’s learning of Kiswahili PRS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high and low performing rural public schools; examine the relationship between parental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involvement in academic issues and children’s learning of Kiswahili PRS in high and 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performing rural public schools; and explore the perceived hindrances associated with children’s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learning of Kiswahili PRS in high and low performing rural public schools. The study used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concurrent triangulation mixed methods research design. In this regard, it employed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questionnaires, interviews, observation, focus group discussions (FGDs), document review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children’s tests to collect data. Stratified random sampling and purposive sampling were used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 xml:space="preserve">obtain a sample of 350 participants, involving 20 head teachers, 20 teachers, 155 parents and 155children. SPSS </w:t>
            </w:r>
            <w:proofErr w:type="spellStart"/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810841">
              <w:rPr>
                <w:rFonts w:ascii="Times New Roman" w:hAnsi="Times New Roman" w:cs="Times New Roman"/>
                <w:sz w:val="20"/>
                <w:szCs w:val="20"/>
              </w:rPr>
              <w:t xml:space="preserve"> helped to </w:t>
            </w:r>
            <w:proofErr w:type="spellStart"/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analyse</w:t>
            </w:r>
            <w:proofErr w:type="spellEnd"/>
            <w:r w:rsidRPr="00810841">
              <w:rPr>
                <w:rFonts w:ascii="Times New Roman" w:hAnsi="Times New Roman" w:cs="Times New Roman"/>
                <w:sz w:val="20"/>
                <w:szCs w:val="20"/>
              </w:rPr>
              <w:t xml:space="preserve"> quantitative data. On the other hand, qualitative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 xml:space="preserve">data were subjected to thematic analysis using </w:t>
            </w:r>
            <w:proofErr w:type="spellStart"/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NVivo</w:t>
            </w:r>
            <w:proofErr w:type="spellEnd"/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. The results show that there was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systematic match between teachers’ PCK scores and children’s performance in Kiswahili PRS,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implying that teacher performance in PCK had no significant relationship with children’s</w:t>
            </w:r>
          </w:p>
          <w:p w:rsidR="00810841" w:rsidRPr="00810841" w:rsidRDefault="00810841" w:rsidP="00810841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performance</w:t>
            </w:r>
            <w:proofErr w:type="gramEnd"/>
            <w:r w:rsidRPr="00810841">
              <w:rPr>
                <w:rFonts w:ascii="Times New Roman" w:hAnsi="Times New Roman" w:cs="Times New Roman"/>
                <w:sz w:val="20"/>
                <w:szCs w:val="20"/>
              </w:rPr>
              <w:t xml:space="preserve"> in Kiswahili PRS (M= 92.45, SD = 19.07); t (19) = 1.618, </w:t>
            </w:r>
            <w:proofErr w:type="spellStart"/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p&amp;gt</w:t>
            </w:r>
            <w:proofErr w:type="spellEnd"/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; .05 in both school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categories. Children’s poor learning of Kiswahili PRS was associated with teachers’ lack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specialised</w:t>
            </w:r>
            <w:proofErr w:type="spellEnd"/>
            <w:r w:rsidRPr="00810841">
              <w:rPr>
                <w:rFonts w:ascii="Times New Roman" w:hAnsi="Times New Roman" w:cs="Times New Roman"/>
                <w:sz w:val="20"/>
                <w:szCs w:val="20"/>
              </w:rPr>
              <w:t xml:space="preserve"> training in pre-primary education (PPE), lack of teaching motivation, irregular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teaching of Kiswahili PRS, and lack of regular internal classroom quality assurance. Moreover,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the results indicate a mismatch between parental involvement in academic issues and children’s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performance in the Kiswahili PRS, implying that parental involvement in academic issues had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significant relationship with children’s performance in Kiswahili PRS(M= 31.74, SD = 9.93);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 xml:space="preserve">(152) = 1.040, </w:t>
            </w:r>
            <w:proofErr w:type="spellStart"/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p&amp;gt</w:t>
            </w:r>
            <w:proofErr w:type="spellEnd"/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; .05 in both school categories. This was attributable to parents’ lack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knowledge on PPE, lack of parental support, and effects of the home environment. Furthermore,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the results show that several perceived hindrances were associated with children’s low learning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of Kiswahili PRS. These included individual factors such as children’s immaturity, poor self-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learning motivation, and school absenteeism. Social factors included mother-tongue interference,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poor parents-teacher collaboration, community beliefs about children’s education, and nature of</w:t>
            </w:r>
          </w:p>
          <w:p w:rsidR="00810841" w:rsidRPr="00810841" w:rsidRDefault="00810841" w:rsidP="00810841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0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parents</w:t>
            </w:r>
            <w:proofErr w:type="gramEnd"/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’ economic activities; and contextual factors like scarcity of classroom infrastructures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long distance from home to school. On the whole, poor SCFs such as low level of teachers’ PCK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for Kiswahili PRS, lack of parental involvement in children’s learning issues, presence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individual, contextual and other social hindrances were associated with children’s low learning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of Kiswahili PRS in high and low performing rural public schools. Thus, the study recommends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for teachers to be professionally trained to teach in pre-primary schools to promote children’s</w:t>
            </w:r>
          </w:p>
          <w:p w:rsidR="00DD1A75" w:rsidRPr="00C965CA" w:rsidRDefault="00102E37" w:rsidP="00810841">
            <w:pPr>
              <w:spacing w:before="0"/>
              <w:rPr>
                <w:rFonts w:eastAsia="Times New Roman"/>
                <w:bCs/>
                <w:szCs w:val="24"/>
              </w:rPr>
            </w:pPr>
            <w:r w:rsidRPr="00810841"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r w:rsidR="00810841" w:rsidRPr="00810841">
              <w:rPr>
                <w:rFonts w:ascii="Times New Roman" w:hAnsi="Times New Roman" w:cs="Times New Roman"/>
                <w:sz w:val="20"/>
                <w:szCs w:val="20"/>
              </w:rPr>
              <w:t>. Parents should also be educated on their involvement in their children’s education.</w:t>
            </w:r>
            <w:r w:rsidR="00810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0841" w:rsidRPr="00810841">
              <w:rPr>
                <w:rFonts w:ascii="Times New Roman" w:hAnsi="Times New Roman" w:cs="Times New Roman"/>
                <w:sz w:val="20"/>
                <w:szCs w:val="20"/>
              </w:rPr>
              <w:t>Also, pre-primary school learning environment should be improved by increasing the PPE</w:t>
            </w:r>
            <w:r w:rsidR="00810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0841" w:rsidRPr="00810841">
              <w:rPr>
                <w:rFonts w:ascii="Times New Roman" w:hAnsi="Times New Roman" w:cs="Times New Roman"/>
                <w:sz w:val="20"/>
                <w:szCs w:val="20"/>
              </w:rPr>
              <w:t>budget to support children’s learning, particularly learning of Kiswahili PRS.</w:t>
            </w:r>
          </w:p>
          <w:p w:rsidR="00DD1A75" w:rsidRPr="005A1C03" w:rsidRDefault="00DD1A75" w:rsidP="00DD1A75">
            <w:pPr>
              <w:spacing w:before="0"/>
              <w:ind w:left="720"/>
              <w:contextualSpacing/>
              <w:rPr>
                <w:rFonts w:ascii="Times New Roman" w:eastAsia="Times New Roman" w:hAnsi="Times New Roman" w:cs="Times New Roman"/>
                <w:color w:val="222222"/>
                <w:kern w:val="36"/>
                <w:sz w:val="20"/>
                <w:szCs w:val="20"/>
              </w:rPr>
            </w:pPr>
            <w:r w:rsidRPr="00C965CA">
              <w:br w:type="page"/>
            </w:r>
          </w:p>
        </w:tc>
      </w:tr>
    </w:tbl>
    <w:p w:rsidR="00304305" w:rsidRDefault="00304305" w:rsidP="00DD1A75">
      <w:pPr>
        <w:spacing w:before="0"/>
      </w:pPr>
    </w:p>
    <w:p w:rsidR="00363BE7" w:rsidRDefault="00363BE7" w:rsidP="00DD1A75">
      <w:pPr>
        <w:spacing w:before="0"/>
      </w:pPr>
    </w:p>
    <w:p w:rsidR="00363BE7" w:rsidRDefault="00363BE7" w:rsidP="00DD1A75">
      <w:pPr>
        <w:spacing w:before="0"/>
      </w:pPr>
    </w:p>
    <w:tbl>
      <w:tblPr>
        <w:tblW w:w="95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268"/>
        <w:gridCol w:w="3402"/>
        <w:gridCol w:w="1631"/>
        <w:gridCol w:w="1655"/>
      </w:tblGrid>
      <w:tr w:rsidR="00363BE7" w:rsidRPr="00C54FD0" w:rsidTr="00DF2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E7" w:rsidRPr="002B2E56" w:rsidRDefault="00363BE7" w:rsidP="007322E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2B2E5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E7" w:rsidRPr="002B2E56" w:rsidRDefault="00363BE7" w:rsidP="007322E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2B2E56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E7" w:rsidRPr="002B2E56" w:rsidRDefault="00363BE7" w:rsidP="007322E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2B2E56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E7" w:rsidRPr="002B2E56" w:rsidRDefault="00363BE7" w:rsidP="007322E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2B2E56">
              <w:rPr>
                <w:b/>
                <w:sz w:val="22"/>
                <w:szCs w:val="22"/>
              </w:rPr>
              <w:t>Rank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E7" w:rsidRPr="002B2E56" w:rsidRDefault="00363BE7" w:rsidP="007322E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2B2E56">
              <w:rPr>
                <w:b/>
                <w:sz w:val="22"/>
                <w:szCs w:val="22"/>
              </w:rPr>
              <w:t>Unit</w:t>
            </w:r>
          </w:p>
        </w:tc>
      </w:tr>
      <w:tr w:rsidR="00DF3AC4" w:rsidRPr="00C54FD0" w:rsidTr="00DF2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C4" w:rsidRPr="00C54FD0" w:rsidRDefault="00DF3AC4" w:rsidP="007322E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C54FD0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C4" w:rsidRPr="00C54FD0" w:rsidRDefault="00DF3AC4" w:rsidP="006011AF">
            <w:pPr>
              <w:pStyle w:val="ListParagraph"/>
              <w:ind w:left="0"/>
              <w:rPr>
                <w:sz w:val="22"/>
                <w:szCs w:val="22"/>
              </w:rPr>
            </w:pPr>
            <w:r w:rsidRPr="00C54FD0">
              <w:rPr>
                <w:sz w:val="22"/>
                <w:szCs w:val="22"/>
              </w:rPr>
              <w:t xml:space="preserve">Prof. </w:t>
            </w:r>
            <w:r>
              <w:rPr>
                <w:sz w:val="22"/>
                <w:szCs w:val="22"/>
              </w:rPr>
              <w:t xml:space="preserve">A.G. </w:t>
            </w:r>
            <w:proofErr w:type="spellStart"/>
            <w:r>
              <w:rPr>
                <w:sz w:val="22"/>
                <w:szCs w:val="22"/>
              </w:rPr>
              <w:t>shumi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C4" w:rsidRPr="00C54FD0" w:rsidRDefault="00DF3AC4" w:rsidP="006011AF">
            <w:pPr>
              <w:pStyle w:val="ListParagraph"/>
              <w:ind w:left="0"/>
              <w:rPr>
                <w:sz w:val="22"/>
                <w:szCs w:val="22"/>
              </w:rPr>
            </w:pPr>
            <w:r w:rsidRPr="00C54FD0">
              <w:rPr>
                <w:sz w:val="22"/>
                <w:szCs w:val="22"/>
              </w:rPr>
              <w:t>Chair</w:t>
            </w:r>
            <w:r w:rsidR="003B5670">
              <w:rPr>
                <w:sz w:val="22"/>
                <w:szCs w:val="22"/>
              </w:rPr>
              <w:t>person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4" w:rsidRPr="00C54FD0" w:rsidRDefault="00DF3AC4" w:rsidP="006011A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C4" w:rsidRPr="00C54FD0" w:rsidRDefault="00DF3AC4" w:rsidP="002B2E56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C54FD0">
              <w:rPr>
                <w:sz w:val="22"/>
                <w:szCs w:val="22"/>
              </w:rPr>
              <w:t>SoED</w:t>
            </w:r>
            <w:proofErr w:type="spellEnd"/>
            <w:r w:rsidRPr="00C54FD0">
              <w:rPr>
                <w:sz w:val="22"/>
                <w:szCs w:val="22"/>
              </w:rPr>
              <w:t>-</w:t>
            </w:r>
            <w:r w:rsidR="002B2E56">
              <w:rPr>
                <w:sz w:val="22"/>
                <w:szCs w:val="22"/>
              </w:rPr>
              <w:t>EFMLL</w:t>
            </w:r>
          </w:p>
        </w:tc>
      </w:tr>
      <w:tr w:rsidR="00DF3AC4" w:rsidRPr="00813FA0" w:rsidTr="00DF2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C4" w:rsidRPr="00C54FD0" w:rsidRDefault="00DF3AC4" w:rsidP="007322E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C54FD0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4" w:rsidRPr="00C54FD0" w:rsidRDefault="00DF3AC4" w:rsidP="006011A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Joviter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Katabaro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C4" w:rsidRPr="00C54FD0" w:rsidRDefault="00DF3AC4" w:rsidP="006011AF">
            <w:pPr>
              <w:pStyle w:val="ListParagraph"/>
              <w:ind w:left="0"/>
              <w:rPr>
                <w:sz w:val="22"/>
                <w:szCs w:val="22"/>
              </w:rPr>
            </w:pPr>
            <w:r w:rsidRPr="00C54FD0">
              <w:rPr>
                <w:sz w:val="22"/>
                <w:szCs w:val="22"/>
              </w:rPr>
              <w:t>Representing External Examiner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4" w:rsidRPr="0019437D" w:rsidRDefault="00DF3AC4" w:rsidP="006011AF">
            <w:pPr>
              <w:pStyle w:val="ListParagraph"/>
              <w:ind w:left="0"/>
              <w:rPr>
                <w:sz w:val="22"/>
                <w:szCs w:val="22"/>
              </w:rPr>
            </w:pPr>
            <w:r w:rsidRPr="0019437D">
              <w:rPr>
                <w:sz w:val="22"/>
                <w:szCs w:val="22"/>
              </w:rPr>
              <w:t>S/Lecturer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4" w:rsidRPr="0019437D" w:rsidRDefault="00DF3AC4" w:rsidP="006011A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19437D">
              <w:rPr>
                <w:sz w:val="22"/>
                <w:szCs w:val="22"/>
              </w:rPr>
              <w:t>SoED</w:t>
            </w:r>
            <w:proofErr w:type="spellEnd"/>
            <w:r w:rsidRPr="0019437D">
              <w:rPr>
                <w:sz w:val="22"/>
                <w:szCs w:val="22"/>
              </w:rPr>
              <w:t>-EPCS</w:t>
            </w:r>
          </w:p>
        </w:tc>
      </w:tr>
      <w:tr w:rsidR="00DF3AC4" w:rsidRPr="00C54FD0" w:rsidTr="00DF2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C4" w:rsidRPr="00C54FD0" w:rsidRDefault="00DF2C2E" w:rsidP="007322E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4" w:rsidRPr="00C54FD0" w:rsidRDefault="00DF3AC4" w:rsidP="006011A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Mwajuma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Vuzo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C4" w:rsidRPr="00C54FD0" w:rsidRDefault="00DF3AC4" w:rsidP="006011AF">
            <w:pPr>
              <w:pStyle w:val="ListParagraph"/>
              <w:ind w:left="0"/>
              <w:rPr>
                <w:sz w:val="22"/>
                <w:szCs w:val="22"/>
              </w:rPr>
            </w:pPr>
            <w:r w:rsidRPr="00C54FD0">
              <w:rPr>
                <w:sz w:val="22"/>
                <w:szCs w:val="22"/>
              </w:rPr>
              <w:t>Internal Examiner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4" w:rsidRPr="00C54FD0" w:rsidRDefault="00DF3AC4" w:rsidP="006011A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S/Lecturer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C4" w:rsidRPr="00C54FD0" w:rsidRDefault="00DF3AC4" w:rsidP="006011A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C54FD0">
              <w:rPr>
                <w:sz w:val="22"/>
                <w:szCs w:val="22"/>
              </w:rPr>
              <w:t>SoED</w:t>
            </w:r>
            <w:proofErr w:type="spellEnd"/>
            <w:r w:rsidRPr="00C54FD0">
              <w:rPr>
                <w:sz w:val="22"/>
                <w:szCs w:val="22"/>
              </w:rPr>
              <w:t>-EPCS</w:t>
            </w:r>
          </w:p>
        </w:tc>
      </w:tr>
      <w:tr w:rsidR="00DF2C2E" w:rsidRPr="00C54FD0" w:rsidTr="00DF2C2E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2E" w:rsidRPr="00C54FD0" w:rsidRDefault="00DF2C2E" w:rsidP="0037746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 A.S. </w:t>
            </w:r>
            <w:proofErr w:type="spellStart"/>
            <w:r>
              <w:rPr>
                <w:sz w:val="22"/>
                <w:szCs w:val="22"/>
              </w:rPr>
              <w:t>Mbise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r w:rsidRPr="00C54FD0">
              <w:rPr>
                <w:sz w:val="22"/>
                <w:szCs w:val="22"/>
              </w:rPr>
              <w:t>Candidate’s Supervisor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E" w:rsidRPr="00C54FD0" w:rsidRDefault="00DF2C2E" w:rsidP="00DF2C2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A/Professor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C54FD0">
              <w:rPr>
                <w:sz w:val="22"/>
                <w:szCs w:val="22"/>
              </w:rPr>
              <w:t>SoED</w:t>
            </w:r>
            <w:proofErr w:type="spellEnd"/>
            <w:r>
              <w:rPr>
                <w:sz w:val="22"/>
                <w:szCs w:val="22"/>
              </w:rPr>
              <w:t>-</w:t>
            </w:r>
            <w:r w:rsidR="002B2E56">
              <w:rPr>
                <w:sz w:val="22"/>
                <w:szCs w:val="22"/>
              </w:rPr>
              <w:t xml:space="preserve"> EFMLL</w:t>
            </w:r>
          </w:p>
        </w:tc>
      </w:tr>
      <w:tr w:rsidR="00DF2C2E" w:rsidRPr="00C54FD0" w:rsidTr="00DF2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2E" w:rsidRPr="00C54FD0" w:rsidRDefault="00DF2C2E" w:rsidP="0037746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C54FD0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R. </w:t>
            </w:r>
            <w:proofErr w:type="spellStart"/>
            <w:r>
              <w:rPr>
                <w:sz w:val="22"/>
                <w:szCs w:val="22"/>
              </w:rPr>
              <w:t>Shukia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r w:rsidRPr="00C54FD0">
              <w:rPr>
                <w:sz w:val="22"/>
                <w:szCs w:val="22"/>
              </w:rPr>
              <w:t xml:space="preserve">Candidate’s Supervisor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Lecturer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C54FD0">
              <w:rPr>
                <w:sz w:val="22"/>
                <w:szCs w:val="22"/>
              </w:rPr>
              <w:t>SoED</w:t>
            </w:r>
            <w:proofErr w:type="spellEnd"/>
            <w:r w:rsidRPr="00C54FD0">
              <w:rPr>
                <w:sz w:val="22"/>
                <w:szCs w:val="22"/>
              </w:rPr>
              <w:t>-EPCS</w:t>
            </w:r>
          </w:p>
        </w:tc>
      </w:tr>
      <w:tr w:rsidR="00DF2C2E" w:rsidRPr="00C54FD0" w:rsidTr="00DF2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2E" w:rsidRPr="00C54FD0" w:rsidRDefault="00DF2C2E" w:rsidP="007322E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C54FD0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r w:rsidRPr="00C54FD0">
              <w:rPr>
                <w:sz w:val="22"/>
                <w:szCs w:val="22"/>
              </w:rPr>
              <w:t xml:space="preserve">Dr. </w:t>
            </w:r>
            <w:proofErr w:type="spellStart"/>
            <w:r w:rsidRPr="00C54FD0">
              <w:rPr>
                <w:sz w:val="22"/>
                <w:szCs w:val="22"/>
              </w:rPr>
              <w:t>Wadrine</w:t>
            </w:r>
            <w:proofErr w:type="spellEnd"/>
            <w:r w:rsidRPr="00C54FD0">
              <w:rPr>
                <w:sz w:val="22"/>
                <w:szCs w:val="22"/>
              </w:rPr>
              <w:t xml:space="preserve"> </w:t>
            </w:r>
            <w:proofErr w:type="spellStart"/>
            <w:r w:rsidRPr="00C54FD0">
              <w:rPr>
                <w:sz w:val="22"/>
                <w:szCs w:val="22"/>
              </w:rPr>
              <w:t>Maro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r w:rsidRPr="00C54FD0">
              <w:rPr>
                <w:sz w:val="22"/>
                <w:szCs w:val="22"/>
              </w:rPr>
              <w:t>Head of the relevant department (or his/her appointee)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r w:rsidRPr="00C54FD0">
              <w:rPr>
                <w:sz w:val="22"/>
                <w:szCs w:val="22"/>
              </w:rPr>
              <w:t>Lecturer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C54FD0">
              <w:rPr>
                <w:sz w:val="22"/>
                <w:szCs w:val="22"/>
              </w:rPr>
              <w:t>SoED</w:t>
            </w:r>
            <w:proofErr w:type="spellEnd"/>
            <w:r w:rsidRPr="00C54FD0">
              <w:rPr>
                <w:sz w:val="22"/>
                <w:szCs w:val="22"/>
              </w:rPr>
              <w:t>-EPCS</w:t>
            </w:r>
          </w:p>
        </w:tc>
      </w:tr>
      <w:tr w:rsidR="00DF2C2E" w:rsidRPr="00C54FD0" w:rsidTr="00DF2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2E" w:rsidRPr="00C54FD0" w:rsidRDefault="00DF2C2E" w:rsidP="007322E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54FD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r w:rsidRPr="00C54FD0">
              <w:rPr>
                <w:sz w:val="22"/>
                <w:szCs w:val="22"/>
              </w:rPr>
              <w:t xml:space="preserve">Dr. A. </w:t>
            </w:r>
            <w:proofErr w:type="spellStart"/>
            <w:r w:rsidRPr="00C54FD0">
              <w:rPr>
                <w:sz w:val="22"/>
                <w:szCs w:val="22"/>
              </w:rPr>
              <w:t>Tarmo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r w:rsidRPr="00C54FD0">
              <w:rPr>
                <w:sz w:val="22"/>
                <w:szCs w:val="22"/>
              </w:rPr>
              <w:t>Co-opted Member (appointed by College/School/Institute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r w:rsidRPr="00C54FD0">
              <w:rPr>
                <w:sz w:val="22"/>
                <w:szCs w:val="22"/>
              </w:rPr>
              <w:t>Lecturer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C54FD0">
              <w:rPr>
                <w:sz w:val="22"/>
                <w:szCs w:val="22"/>
              </w:rPr>
              <w:t>SoED</w:t>
            </w:r>
            <w:proofErr w:type="spellEnd"/>
            <w:r w:rsidRPr="00C54FD0">
              <w:rPr>
                <w:sz w:val="22"/>
                <w:szCs w:val="22"/>
              </w:rPr>
              <w:t>-EPC</w:t>
            </w:r>
            <w:r w:rsidR="002B2E56">
              <w:rPr>
                <w:sz w:val="22"/>
                <w:szCs w:val="22"/>
              </w:rPr>
              <w:t xml:space="preserve"> EFMLL</w:t>
            </w:r>
            <w:r w:rsidR="002B2E56" w:rsidRPr="00C54FD0">
              <w:rPr>
                <w:sz w:val="22"/>
                <w:szCs w:val="22"/>
              </w:rPr>
              <w:t xml:space="preserve"> </w:t>
            </w:r>
            <w:r w:rsidRPr="00C54FD0">
              <w:rPr>
                <w:sz w:val="22"/>
                <w:szCs w:val="22"/>
              </w:rPr>
              <w:t>S</w:t>
            </w:r>
          </w:p>
        </w:tc>
      </w:tr>
      <w:tr w:rsidR="00DF2C2E" w:rsidRPr="00C54FD0" w:rsidTr="00DF2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2E" w:rsidRPr="00C54FD0" w:rsidRDefault="00DF2C2E" w:rsidP="007322E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54FD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r w:rsidRPr="00C54FD0">
              <w:rPr>
                <w:sz w:val="22"/>
                <w:szCs w:val="22"/>
              </w:rPr>
              <w:t xml:space="preserve">Dr. B. </w:t>
            </w:r>
            <w:proofErr w:type="spellStart"/>
            <w:r w:rsidRPr="00C54FD0">
              <w:rPr>
                <w:sz w:val="22"/>
                <w:szCs w:val="22"/>
              </w:rPr>
              <w:t>Kanukisya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r w:rsidRPr="00C54FD0">
              <w:rPr>
                <w:sz w:val="22"/>
                <w:szCs w:val="22"/>
              </w:rPr>
              <w:t>Co-opted Member (appointed by College/School/Institute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r w:rsidRPr="00C54FD0">
              <w:rPr>
                <w:sz w:val="22"/>
                <w:szCs w:val="22"/>
              </w:rPr>
              <w:t>S/Lecturer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C54FD0">
              <w:rPr>
                <w:sz w:val="22"/>
                <w:szCs w:val="22"/>
              </w:rPr>
              <w:t>SoED</w:t>
            </w:r>
            <w:proofErr w:type="spellEnd"/>
            <w:r w:rsidRPr="00C54FD0">
              <w:rPr>
                <w:sz w:val="22"/>
                <w:szCs w:val="22"/>
              </w:rPr>
              <w:t>-EMFLL</w:t>
            </w:r>
          </w:p>
        </w:tc>
      </w:tr>
      <w:tr w:rsidR="00DF2C2E" w:rsidRPr="00C54FD0" w:rsidTr="00DF2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2E" w:rsidRPr="00C54FD0" w:rsidRDefault="00DF2C2E" w:rsidP="007322E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Subilaga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Kyejo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r w:rsidRPr="00C54FD0">
              <w:rPr>
                <w:sz w:val="22"/>
                <w:szCs w:val="22"/>
              </w:rPr>
              <w:t>Appointee  of the Principal for PhD only)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Lecturer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E" w:rsidRPr="00C54FD0" w:rsidRDefault="00DF2C2E" w:rsidP="006011AF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DUCE</w:t>
            </w:r>
          </w:p>
        </w:tc>
      </w:tr>
    </w:tbl>
    <w:p w:rsidR="00363BE7" w:rsidRDefault="00363BE7" w:rsidP="00363BE7">
      <w:pPr>
        <w:spacing w:before="0"/>
      </w:pPr>
    </w:p>
    <w:sectPr w:rsidR="00363BE7" w:rsidSect="00DD1A7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1A75"/>
    <w:rsid w:val="00102E37"/>
    <w:rsid w:val="00222A3C"/>
    <w:rsid w:val="002B2E56"/>
    <w:rsid w:val="00304305"/>
    <w:rsid w:val="00363BE7"/>
    <w:rsid w:val="0038597A"/>
    <w:rsid w:val="003B5670"/>
    <w:rsid w:val="003E3F39"/>
    <w:rsid w:val="004309ED"/>
    <w:rsid w:val="005A7ECE"/>
    <w:rsid w:val="00630CC0"/>
    <w:rsid w:val="006F76EE"/>
    <w:rsid w:val="00810841"/>
    <w:rsid w:val="008405F0"/>
    <w:rsid w:val="00951B3B"/>
    <w:rsid w:val="009C02E5"/>
    <w:rsid w:val="00B421AB"/>
    <w:rsid w:val="00B43293"/>
    <w:rsid w:val="00B77DF8"/>
    <w:rsid w:val="00D27892"/>
    <w:rsid w:val="00DD1A75"/>
    <w:rsid w:val="00DF2C2E"/>
    <w:rsid w:val="00DF3AC4"/>
    <w:rsid w:val="00E143E0"/>
    <w:rsid w:val="00E1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75"/>
    <w:pPr>
      <w:spacing w:before="480"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7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A7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BE7"/>
    <w:pPr>
      <w:spacing w:before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2021-03-02T04:45:00Z</dcterms:created>
  <dcterms:modified xsi:type="dcterms:W3CDTF">2021-03-02T09:44:00Z</dcterms:modified>
</cp:coreProperties>
</file>